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6C" w:rsidRPr="006B564D" w:rsidRDefault="00044292">
      <w:pPr>
        <w:rPr>
          <w:rFonts w:ascii="標楷體" w:eastAsia="標楷體" w:hAnsi="標楷體"/>
          <w:sz w:val="28"/>
          <w:szCs w:val="28"/>
        </w:rPr>
      </w:pPr>
      <w:r w:rsidRPr="006B564D">
        <w:rPr>
          <w:rFonts w:ascii="標楷體" w:eastAsia="標楷體" w:hAnsi="標楷體" w:hint="eastAsia"/>
          <w:sz w:val="28"/>
          <w:szCs w:val="28"/>
        </w:rPr>
        <w:t>107年公職人員財產申報授權開始  檢察長率先辦理授權作業</w:t>
      </w:r>
    </w:p>
    <w:p w:rsidR="00044292" w:rsidRDefault="00044292">
      <w:pPr>
        <w:rPr>
          <w:rFonts w:asciiTheme="minorEastAsia" w:hAnsiTheme="minorEastAsia"/>
        </w:rPr>
      </w:pPr>
      <w:r w:rsidRPr="006B564D">
        <w:rPr>
          <w:rFonts w:ascii="標楷體" w:eastAsia="標楷體" w:hAnsi="標楷體" w:hint="eastAsia"/>
          <w:sz w:val="28"/>
          <w:szCs w:val="28"/>
        </w:rPr>
        <w:t>107年公職人員財產申報授權，自107年9月5日起至107年10月5日止，</w:t>
      </w:r>
      <w:proofErr w:type="gramStart"/>
      <w:r w:rsidRPr="006B564D">
        <w:rPr>
          <w:rFonts w:ascii="標楷體" w:eastAsia="標楷體" w:hAnsi="標楷體" w:hint="eastAsia"/>
          <w:sz w:val="28"/>
          <w:szCs w:val="28"/>
        </w:rPr>
        <w:t>本署彭坤業</w:t>
      </w:r>
      <w:proofErr w:type="gramEnd"/>
      <w:r w:rsidRPr="006B564D">
        <w:rPr>
          <w:rFonts w:ascii="標楷體" w:eastAsia="標楷體" w:hAnsi="標楷體" w:hint="eastAsia"/>
          <w:sz w:val="28"/>
          <w:szCs w:val="28"/>
        </w:rPr>
        <w:t>檢察長於申報授權首日即</w:t>
      </w:r>
      <w:r w:rsidR="00844A42" w:rsidRPr="006B564D">
        <w:rPr>
          <w:rFonts w:ascii="標楷體" w:eastAsia="標楷體" w:hAnsi="標楷體" w:hint="eastAsia"/>
          <w:sz w:val="28"/>
          <w:szCs w:val="28"/>
        </w:rPr>
        <w:t>完成授權作業，並表示今年度新增「一次性同意授權服務」功能，授權人不用每年重複申請授權，可節省寶貴時間，對授權人便利許多。</w:t>
      </w:r>
    </w:p>
    <w:p w:rsidR="009015CA" w:rsidRPr="009015CA" w:rsidRDefault="009015CA"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1" name="圖片 1" descr="C:\Users\10019535\AppData\Local\Microsoft\Windows\Temporary Internet Files\Content.Word\DSC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9535\AppData\Local\Microsoft\Windows\Temporary Internet Files\Content.Word\DSC_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5CA" w:rsidRPr="009015CA" w:rsidSect="00A46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AA" w:rsidRDefault="005E06AA" w:rsidP="00044292">
      <w:r>
        <w:separator/>
      </w:r>
    </w:p>
  </w:endnote>
  <w:endnote w:type="continuationSeparator" w:id="0">
    <w:p w:rsidR="005E06AA" w:rsidRDefault="005E06AA" w:rsidP="0004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AA" w:rsidRDefault="005E06AA" w:rsidP="00044292">
      <w:r>
        <w:separator/>
      </w:r>
    </w:p>
  </w:footnote>
  <w:footnote w:type="continuationSeparator" w:id="0">
    <w:p w:rsidR="005E06AA" w:rsidRDefault="005E06AA" w:rsidP="0004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E2C"/>
    <w:rsid w:val="00017149"/>
    <w:rsid w:val="00044292"/>
    <w:rsid w:val="00065E2C"/>
    <w:rsid w:val="004A356C"/>
    <w:rsid w:val="005E06AA"/>
    <w:rsid w:val="006B564D"/>
    <w:rsid w:val="00844A42"/>
    <w:rsid w:val="009015CA"/>
    <w:rsid w:val="00A12D5C"/>
    <w:rsid w:val="00A4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2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1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15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2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1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1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黃泓智</dc:creator>
  <cp:lastModifiedBy>Admin</cp:lastModifiedBy>
  <cp:revision>2</cp:revision>
  <dcterms:created xsi:type="dcterms:W3CDTF">2018-09-05T07:58:00Z</dcterms:created>
  <dcterms:modified xsi:type="dcterms:W3CDTF">2018-09-05T07:58:00Z</dcterms:modified>
</cp:coreProperties>
</file>